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7D3F0" w14:textId="77777777" w:rsidR="009126C7" w:rsidRDefault="009126C7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D5D7E1" w14:textId="77777777" w:rsidR="009126C7" w:rsidRDefault="009126C7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5CB9A0" w14:textId="25A91103" w:rsidR="009126C7" w:rsidRDefault="009126C7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FE5C2E" w14:textId="77777777" w:rsidR="004A562F" w:rsidRDefault="004A562F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0F9D54" w14:textId="77777777" w:rsidR="009126C7" w:rsidRDefault="009126C7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AAEB7A" w14:textId="034A1B8D" w:rsidR="006112E4" w:rsidRDefault="006112E4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3 Discussion 2: </w:t>
      </w:r>
      <w:r w:rsidR="000D7E3B" w:rsidRPr="000D7E3B">
        <w:rPr>
          <w:rFonts w:ascii="Times New Roman" w:hAnsi="Times New Roman" w:cs="Times New Roman"/>
          <w:sz w:val="24"/>
          <w:szCs w:val="24"/>
        </w:rPr>
        <w:t>Leadership Behavio</w:t>
      </w:r>
      <w:r w:rsidR="00300285">
        <w:rPr>
          <w:rFonts w:ascii="Times New Roman" w:hAnsi="Times New Roman" w:cs="Times New Roman"/>
          <w:sz w:val="24"/>
          <w:szCs w:val="24"/>
        </w:rPr>
        <w:t>u</w:t>
      </w:r>
      <w:r w:rsidR="000D7E3B" w:rsidRPr="000D7E3B">
        <w:rPr>
          <w:rFonts w:ascii="Times New Roman" w:hAnsi="Times New Roman" w:cs="Times New Roman"/>
          <w:sz w:val="24"/>
          <w:szCs w:val="24"/>
        </w:rPr>
        <w:t>rs and Characteristics that Encourage Innovation</w:t>
      </w:r>
    </w:p>
    <w:p w14:paraId="4A4494C9" w14:textId="3B18A07B" w:rsidR="000D7E3B" w:rsidRDefault="000D7E3B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E3B">
        <w:rPr>
          <w:rFonts w:ascii="Times New Roman" w:hAnsi="Times New Roman" w:cs="Times New Roman"/>
          <w:sz w:val="24"/>
          <w:szCs w:val="24"/>
        </w:rPr>
        <w:t>Student’s Name</w:t>
      </w:r>
    </w:p>
    <w:p w14:paraId="3AD15D82" w14:textId="5336462D" w:rsidR="006112E4" w:rsidRDefault="006112E4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19392CC1" w14:textId="77777777" w:rsidR="004A562F" w:rsidRDefault="004A562F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2C8597" w14:textId="4206C826" w:rsidR="006112E4" w:rsidRDefault="006112E4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3 Discussion 2: </w:t>
      </w:r>
      <w:r w:rsidRPr="006112E4">
        <w:rPr>
          <w:rFonts w:ascii="Times New Roman" w:hAnsi="Times New Roman" w:cs="Times New Roman"/>
          <w:sz w:val="24"/>
          <w:szCs w:val="24"/>
        </w:rPr>
        <w:t>Leadership Behaviours and Characteristics that Encourage Innovation</w:t>
      </w:r>
    </w:p>
    <w:p w14:paraId="5DB27C56" w14:textId="089224E6" w:rsidR="006112E4" w:rsidRDefault="00953B5B" w:rsidP="004A5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E3B">
        <w:rPr>
          <w:rFonts w:ascii="Times New Roman" w:hAnsi="Times New Roman" w:cs="Times New Roman"/>
          <w:sz w:val="24"/>
          <w:szCs w:val="24"/>
        </w:rPr>
        <w:t xml:space="preserve">Leadership styles used within organizations have the ability to create or destroy innovation culture </w:t>
      </w:r>
      <w:r w:rsidR="007F428F">
        <w:rPr>
          <w:rFonts w:ascii="Times New Roman" w:hAnsi="Times New Roman" w:cs="Times New Roman"/>
          <w:sz w:val="24"/>
          <w:szCs w:val="24"/>
        </w:rPr>
        <w:t xml:space="preserve">that </w:t>
      </w:r>
      <w:r w:rsidR="00FD5E9D">
        <w:rPr>
          <w:rFonts w:ascii="Times New Roman" w:hAnsi="Times New Roman" w:cs="Times New Roman"/>
          <w:sz w:val="24"/>
          <w:szCs w:val="24"/>
        </w:rPr>
        <w:t>can</w:t>
      </w:r>
      <w:r w:rsidR="007F428F">
        <w:rPr>
          <w:rFonts w:ascii="Times New Roman" w:hAnsi="Times New Roman" w:cs="Times New Roman"/>
          <w:sz w:val="24"/>
          <w:szCs w:val="24"/>
        </w:rPr>
        <w:t xml:space="preserve"> be </w:t>
      </w:r>
      <w:r w:rsidRPr="000D7E3B">
        <w:rPr>
          <w:rFonts w:ascii="Times New Roman" w:hAnsi="Times New Roman" w:cs="Times New Roman"/>
          <w:sz w:val="24"/>
          <w:szCs w:val="24"/>
        </w:rPr>
        <w:t>use</w:t>
      </w:r>
      <w:r w:rsidR="008E7A03">
        <w:rPr>
          <w:rFonts w:ascii="Times New Roman" w:hAnsi="Times New Roman" w:cs="Times New Roman"/>
          <w:sz w:val="24"/>
          <w:szCs w:val="24"/>
        </w:rPr>
        <w:t>d by</w:t>
      </w:r>
      <w:r w:rsidR="007F428F">
        <w:rPr>
          <w:rFonts w:ascii="Times New Roman" w:hAnsi="Times New Roman" w:cs="Times New Roman"/>
          <w:sz w:val="24"/>
          <w:szCs w:val="24"/>
        </w:rPr>
        <w:t xml:space="preserve"> a</w:t>
      </w:r>
      <w:r w:rsidRPr="000D7E3B">
        <w:rPr>
          <w:rFonts w:ascii="Times New Roman" w:hAnsi="Times New Roman" w:cs="Times New Roman"/>
          <w:sz w:val="24"/>
          <w:szCs w:val="24"/>
        </w:rPr>
        <w:t xml:space="preserve"> compa</w:t>
      </w:r>
      <w:r w:rsidR="007F428F">
        <w:rPr>
          <w:rFonts w:ascii="Times New Roman" w:hAnsi="Times New Roman" w:cs="Times New Roman"/>
          <w:sz w:val="24"/>
          <w:szCs w:val="24"/>
        </w:rPr>
        <w:t>ny</w:t>
      </w:r>
      <w:r w:rsidR="008E7A03">
        <w:rPr>
          <w:rFonts w:ascii="Times New Roman" w:hAnsi="Times New Roman" w:cs="Times New Roman"/>
          <w:sz w:val="24"/>
          <w:szCs w:val="24"/>
        </w:rPr>
        <w:t xml:space="preserve"> to impact</w:t>
      </w:r>
      <w:r w:rsidRPr="000D7E3B">
        <w:rPr>
          <w:rFonts w:ascii="Times New Roman" w:hAnsi="Times New Roman" w:cs="Times New Roman"/>
          <w:sz w:val="24"/>
          <w:szCs w:val="24"/>
        </w:rPr>
        <w:t xml:space="preserve"> growth. This is the reason why Elenkov, Judge &amp; Wright (2005)</w:t>
      </w:r>
      <w:r w:rsidR="00A220F2">
        <w:rPr>
          <w:rFonts w:ascii="Times New Roman" w:hAnsi="Times New Roman" w:cs="Times New Roman"/>
          <w:sz w:val="24"/>
          <w:szCs w:val="24"/>
        </w:rPr>
        <w:t xml:space="preserve"> posit that looking at</w:t>
      </w:r>
      <w:r w:rsidR="007F428F">
        <w:rPr>
          <w:rFonts w:ascii="Times New Roman" w:hAnsi="Times New Roman" w:cs="Times New Roman"/>
          <w:sz w:val="24"/>
          <w:szCs w:val="24"/>
        </w:rPr>
        <w:t xml:space="preserve"> management</w:t>
      </w:r>
      <w:r w:rsidRPr="000D7E3B">
        <w:rPr>
          <w:rFonts w:ascii="Times New Roman" w:hAnsi="Times New Roman" w:cs="Times New Roman"/>
          <w:sz w:val="24"/>
          <w:szCs w:val="24"/>
        </w:rPr>
        <w:t xml:space="preserve"> </w:t>
      </w:r>
      <w:r w:rsidR="00A220F2">
        <w:rPr>
          <w:rFonts w:ascii="Times New Roman" w:hAnsi="Times New Roman" w:cs="Times New Roman"/>
          <w:sz w:val="24"/>
          <w:szCs w:val="24"/>
        </w:rPr>
        <w:t xml:space="preserve">behaviors and </w:t>
      </w:r>
      <w:r w:rsidR="007F428F">
        <w:rPr>
          <w:rFonts w:ascii="Times New Roman" w:hAnsi="Times New Roman" w:cs="Times New Roman"/>
          <w:sz w:val="24"/>
          <w:szCs w:val="24"/>
        </w:rPr>
        <w:t>qualities of the leaders</w:t>
      </w:r>
      <w:r w:rsidRPr="000D7E3B">
        <w:rPr>
          <w:rFonts w:ascii="Times New Roman" w:hAnsi="Times New Roman" w:cs="Times New Roman"/>
          <w:sz w:val="24"/>
          <w:szCs w:val="24"/>
        </w:rPr>
        <w:t xml:space="preserve"> of any organization will serve as a tell-tale to innovative outcomes. Leaders that are innovatively ambitious have the potential to identify op</w:t>
      </w:r>
      <w:r w:rsidR="00DE53D0">
        <w:rPr>
          <w:rFonts w:ascii="Times New Roman" w:hAnsi="Times New Roman" w:cs="Times New Roman"/>
          <w:sz w:val="24"/>
          <w:szCs w:val="24"/>
        </w:rPr>
        <w:t>portunities that</w:t>
      </w:r>
      <w:r w:rsidR="00EB21B8">
        <w:rPr>
          <w:rFonts w:ascii="Times New Roman" w:hAnsi="Times New Roman" w:cs="Times New Roman"/>
          <w:sz w:val="24"/>
          <w:szCs w:val="24"/>
        </w:rPr>
        <w:t>,</w:t>
      </w:r>
      <w:r w:rsidR="00DE53D0">
        <w:rPr>
          <w:rFonts w:ascii="Times New Roman" w:hAnsi="Times New Roman" w:cs="Times New Roman"/>
          <w:sz w:val="24"/>
          <w:szCs w:val="24"/>
        </w:rPr>
        <w:t xml:space="preserve"> when worked on</w:t>
      </w:r>
      <w:r w:rsidRPr="000D7E3B">
        <w:rPr>
          <w:rFonts w:ascii="Times New Roman" w:hAnsi="Times New Roman" w:cs="Times New Roman"/>
          <w:sz w:val="24"/>
          <w:szCs w:val="24"/>
        </w:rPr>
        <w:t xml:space="preserve"> with fellow team members</w:t>
      </w:r>
      <w:r w:rsidR="00EB21B8">
        <w:rPr>
          <w:rFonts w:ascii="Times New Roman" w:hAnsi="Times New Roman" w:cs="Times New Roman"/>
          <w:sz w:val="24"/>
          <w:szCs w:val="24"/>
        </w:rPr>
        <w:t>,</w:t>
      </w:r>
      <w:r w:rsidRPr="000D7E3B">
        <w:rPr>
          <w:rFonts w:ascii="Times New Roman" w:hAnsi="Times New Roman" w:cs="Times New Roman"/>
          <w:sz w:val="24"/>
          <w:szCs w:val="24"/>
        </w:rPr>
        <w:t xml:space="preserve"> can lead to better product or service innovation</w:t>
      </w:r>
      <w:r w:rsidR="00BE283F" w:rsidRPr="000D7E3B">
        <w:rPr>
          <w:rFonts w:ascii="Times New Roman" w:hAnsi="Times New Roman" w:cs="Times New Roman"/>
          <w:sz w:val="24"/>
          <w:szCs w:val="24"/>
        </w:rPr>
        <w:t xml:space="preserve">. Additionally, Sarros, Cooper &amp; Santora (2011) demarcate that </w:t>
      </w:r>
      <w:r w:rsidR="00647D3B" w:rsidRPr="000D7E3B">
        <w:rPr>
          <w:rFonts w:ascii="Times New Roman" w:hAnsi="Times New Roman" w:cs="Times New Roman"/>
          <w:sz w:val="24"/>
          <w:szCs w:val="24"/>
        </w:rPr>
        <w:t>leadership denotes the kind of</w:t>
      </w:r>
      <w:r w:rsidR="004C03BA">
        <w:rPr>
          <w:rFonts w:ascii="Times New Roman" w:hAnsi="Times New Roman" w:cs="Times New Roman"/>
          <w:sz w:val="24"/>
          <w:szCs w:val="24"/>
        </w:rPr>
        <w:t xml:space="preserve"> culture that is to set apart o</w:t>
      </w:r>
      <w:r w:rsidR="00647D3B" w:rsidRPr="000D7E3B">
        <w:rPr>
          <w:rFonts w:ascii="Times New Roman" w:hAnsi="Times New Roman" w:cs="Times New Roman"/>
          <w:sz w:val="24"/>
          <w:szCs w:val="24"/>
        </w:rPr>
        <w:t>n</w:t>
      </w:r>
      <w:r w:rsidR="004C03BA">
        <w:rPr>
          <w:rFonts w:ascii="Times New Roman" w:hAnsi="Times New Roman" w:cs="Times New Roman"/>
          <w:sz w:val="24"/>
          <w:szCs w:val="24"/>
        </w:rPr>
        <w:t>e</w:t>
      </w:r>
      <w:r w:rsidR="00647D3B" w:rsidRPr="000D7E3B">
        <w:rPr>
          <w:rFonts w:ascii="Times New Roman" w:hAnsi="Times New Roman" w:cs="Times New Roman"/>
          <w:sz w:val="24"/>
          <w:szCs w:val="24"/>
        </w:rPr>
        <w:t xml:space="preserve"> organization from another. Innovation </w:t>
      </w:r>
      <w:r w:rsidR="001150C5" w:rsidRPr="000D7E3B">
        <w:rPr>
          <w:rFonts w:ascii="Times New Roman" w:hAnsi="Times New Roman" w:cs="Times New Roman"/>
          <w:sz w:val="24"/>
          <w:szCs w:val="24"/>
        </w:rPr>
        <w:t>culture in organizations is</w:t>
      </w:r>
      <w:r w:rsidR="00647D3B" w:rsidRPr="000D7E3B">
        <w:rPr>
          <w:rFonts w:ascii="Times New Roman" w:hAnsi="Times New Roman" w:cs="Times New Roman"/>
          <w:sz w:val="24"/>
          <w:szCs w:val="24"/>
        </w:rPr>
        <w:t xml:space="preserve"> pegged on </w:t>
      </w:r>
      <w:r w:rsidR="001F6FEC" w:rsidRPr="000D7E3B">
        <w:rPr>
          <w:rFonts w:ascii="Times New Roman" w:hAnsi="Times New Roman" w:cs="Times New Roman"/>
          <w:sz w:val="24"/>
          <w:szCs w:val="24"/>
        </w:rPr>
        <w:t xml:space="preserve">leaders’ drive for market competitiveness and need for profitability. </w:t>
      </w:r>
      <w:r w:rsidR="001150C5" w:rsidRPr="000D7E3B">
        <w:rPr>
          <w:rFonts w:ascii="Times New Roman" w:hAnsi="Times New Roman" w:cs="Times New Roman"/>
          <w:sz w:val="24"/>
          <w:szCs w:val="24"/>
        </w:rPr>
        <w:t xml:space="preserve">Sarros, Cooper &amp; Santora (2011) </w:t>
      </w:r>
      <w:r w:rsidR="00DE53D0">
        <w:rPr>
          <w:rFonts w:ascii="Times New Roman" w:hAnsi="Times New Roman" w:cs="Times New Roman"/>
          <w:sz w:val="24"/>
          <w:szCs w:val="24"/>
        </w:rPr>
        <w:t xml:space="preserve">also </w:t>
      </w:r>
      <w:r w:rsidR="001150C5" w:rsidRPr="000D7E3B">
        <w:rPr>
          <w:rFonts w:ascii="Times New Roman" w:hAnsi="Times New Roman" w:cs="Times New Roman"/>
          <w:sz w:val="24"/>
          <w:szCs w:val="24"/>
        </w:rPr>
        <w:t xml:space="preserve">assert that leaders are the </w:t>
      </w:r>
      <w:r w:rsidR="00DE53D0" w:rsidRPr="000D7E3B">
        <w:rPr>
          <w:rFonts w:ascii="Times New Roman" w:hAnsi="Times New Roman" w:cs="Times New Roman"/>
          <w:sz w:val="24"/>
          <w:szCs w:val="24"/>
        </w:rPr>
        <w:t>designers</w:t>
      </w:r>
      <w:r w:rsidR="001150C5" w:rsidRPr="000D7E3B">
        <w:rPr>
          <w:rFonts w:ascii="Times New Roman" w:hAnsi="Times New Roman" w:cs="Times New Roman"/>
          <w:sz w:val="24"/>
          <w:szCs w:val="24"/>
        </w:rPr>
        <w:t xml:space="preserve"> of c</w:t>
      </w:r>
      <w:r w:rsidR="00DE53D0">
        <w:rPr>
          <w:rFonts w:ascii="Times New Roman" w:hAnsi="Times New Roman" w:cs="Times New Roman"/>
          <w:sz w:val="24"/>
          <w:szCs w:val="24"/>
        </w:rPr>
        <w:t>hange interventions that form</w:t>
      </w:r>
      <w:r w:rsidR="001150C5" w:rsidRPr="000D7E3B">
        <w:rPr>
          <w:rFonts w:ascii="Times New Roman" w:hAnsi="Times New Roman" w:cs="Times New Roman"/>
          <w:sz w:val="24"/>
          <w:szCs w:val="24"/>
        </w:rPr>
        <w:t xml:space="preserve"> </w:t>
      </w:r>
      <w:r w:rsidR="00EB21B8">
        <w:rPr>
          <w:rFonts w:ascii="Times New Roman" w:hAnsi="Times New Roman" w:cs="Times New Roman"/>
          <w:sz w:val="24"/>
          <w:szCs w:val="24"/>
        </w:rPr>
        <w:t xml:space="preserve">the </w:t>
      </w:r>
      <w:r w:rsidR="007F0A29" w:rsidRPr="000D7E3B">
        <w:rPr>
          <w:rFonts w:ascii="Times New Roman" w:hAnsi="Times New Roman" w:cs="Times New Roman"/>
          <w:sz w:val="24"/>
          <w:szCs w:val="24"/>
        </w:rPr>
        <w:t>embodiment</w:t>
      </w:r>
      <w:r w:rsidR="001150C5" w:rsidRPr="000D7E3B">
        <w:rPr>
          <w:rFonts w:ascii="Times New Roman" w:hAnsi="Times New Roman" w:cs="Times New Roman"/>
          <w:sz w:val="24"/>
          <w:szCs w:val="24"/>
        </w:rPr>
        <w:t xml:space="preserve"> of innovation processes. Basically, this predisposition means that</w:t>
      </w:r>
      <w:r w:rsidR="00DE53D0">
        <w:rPr>
          <w:rFonts w:ascii="Times New Roman" w:hAnsi="Times New Roman" w:cs="Times New Roman"/>
          <w:sz w:val="24"/>
          <w:szCs w:val="24"/>
        </w:rPr>
        <w:t xml:space="preserve"> a failed leadership can result </w:t>
      </w:r>
      <w:r w:rsidR="00EB21B8">
        <w:rPr>
          <w:rFonts w:ascii="Times New Roman" w:hAnsi="Times New Roman" w:cs="Times New Roman"/>
          <w:sz w:val="24"/>
          <w:szCs w:val="24"/>
        </w:rPr>
        <w:t>in</w:t>
      </w:r>
      <w:r w:rsidR="00DE53D0">
        <w:rPr>
          <w:rFonts w:ascii="Times New Roman" w:hAnsi="Times New Roman" w:cs="Times New Roman"/>
          <w:sz w:val="24"/>
          <w:szCs w:val="24"/>
        </w:rPr>
        <w:t xml:space="preserve"> failed innovative</w:t>
      </w:r>
      <w:r w:rsidR="001150C5" w:rsidRPr="000D7E3B">
        <w:rPr>
          <w:rFonts w:ascii="Times New Roman" w:hAnsi="Times New Roman" w:cs="Times New Roman"/>
          <w:sz w:val="24"/>
          <w:szCs w:val="24"/>
        </w:rPr>
        <w:t xml:space="preserve"> performance.</w:t>
      </w:r>
    </w:p>
    <w:p w14:paraId="7770D921" w14:textId="2405F77D" w:rsidR="006112E4" w:rsidRDefault="00EB21B8" w:rsidP="004A5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denoted by Sarros, Coingper &amp; Santora (2011), entrepreneurial risk-taking</w:t>
      </w:r>
      <w:r w:rsidR="007E3EB8" w:rsidRPr="000D7E3B">
        <w:rPr>
          <w:rFonts w:ascii="Times New Roman" w:hAnsi="Times New Roman" w:cs="Times New Roman"/>
          <w:sz w:val="24"/>
          <w:szCs w:val="24"/>
        </w:rPr>
        <w:t xml:space="preserve"> is a recommendation of the type of leadership quali</w:t>
      </w:r>
      <w:r w:rsidR="00CF2F15">
        <w:rPr>
          <w:rFonts w:ascii="Times New Roman" w:hAnsi="Times New Roman" w:cs="Times New Roman"/>
          <w:sz w:val="24"/>
          <w:szCs w:val="24"/>
        </w:rPr>
        <w:t>ty</w:t>
      </w:r>
      <w:r w:rsidR="007E3EB8" w:rsidRPr="000D7E3B">
        <w:rPr>
          <w:rFonts w:ascii="Times New Roman" w:hAnsi="Times New Roman" w:cs="Times New Roman"/>
          <w:sz w:val="24"/>
          <w:szCs w:val="24"/>
        </w:rPr>
        <w:t xml:space="preserve"> that can create product</w:t>
      </w:r>
      <w:r>
        <w:rPr>
          <w:rFonts w:ascii="Times New Roman" w:hAnsi="Times New Roman" w:cs="Times New Roman"/>
          <w:sz w:val="24"/>
          <w:szCs w:val="24"/>
        </w:rPr>
        <w:t>-</w:t>
      </w:r>
      <w:r w:rsidR="007E3EB8" w:rsidRPr="000D7E3B">
        <w:rPr>
          <w:rFonts w:ascii="Times New Roman" w:hAnsi="Times New Roman" w:cs="Times New Roman"/>
          <w:sz w:val="24"/>
          <w:szCs w:val="24"/>
        </w:rPr>
        <w:t xml:space="preserve">market innovation. </w:t>
      </w:r>
      <w:r w:rsidR="004C03BA">
        <w:rPr>
          <w:rFonts w:ascii="Times New Roman" w:hAnsi="Times New Roman" w:cs="Times New Roman"/>
          <w:sz w:val="24"/>
          <w:szCs w:val="24"/>
        </w:rPr>
        <w:t>Leaders who are r</w:t>
      </w:r>
      <w:r w:rsidR="007E3EB8" w:rsidRPr="000D7E3B">
        <w:rPr>
          <w:rFonts w:ascii="Times New Roman" w:hAnsi="Times New Roman" w:cs="Times New Roman"/>
          <w:sz w:val="24"/>
          <w:szCs w:val="24"/>
        </w:rPr>
        <w:t xml:space="preserve">isk takers envision opportunities and follow </w:t>
      </w:r>
      <w:r w:rsidR="00CF2F15">
        <w:rPr>
          <w:rFonts w:ascii="Times New Roman" w:hAnsi="Times New Roman" w:cs="Times New Roman"/>
          <w:sz w:val="24"/>
          <w:szCs w:val="24"/>
        </w:rPr>
        <w:t xml:space="preserve">them </w:t>
      </w:r>
      <w:r w:rsidR="007E3EB8" w:rsidRPr="000D7E3B">
        <w:rPr>
          <w:rFonts w:ascii="Times New Roman" w:hAnsi="Times New Roman" w:cs="Times New Roman"/>
          <w:sz w:val="24"/>
          <w:szCs w:val="24"/>
        </w:rPr>
        <w:t>through without skeptical fears of failure. Similarly, the</w:t>
      </w:r>
      <w:r w:rsidR="0065039B" w:rsidRPr="000D7E3B">
        <w:rPr>
          <w:rFonts w:ascii="Times New Roman" w:hAnsi="Times New Roman" w:cs="Times New Roman"/>
          <w:sz w:val="24"/>
          <w:szCs w:val="24"/>
        </w:rPr>
        <w:t>se</w:t>
      </w:r>
      <w:r w:rsidR="007E3EB8" w:rsidRPr="000D7E3B">
        <w:rPr>
          <w:rFonts w:ascii="Times New Roman" w:hAnsi="Times New Roman" w:cs="Times New Roman"/>
          <w:sz w:val="24"/>
          <w:szCs w:val="24"/>
        </w:rPr>
        <w:t xml:space="preserve"> are the same leaders who </w:t>
      </w:r>
      <w:r w:rsidR="0065039B" w:rsidRPr="000D7E3B">
        <w:rPr>
          <w:rFonts w:ascii="Times New Roman" w:hAnsi="Times New Roman" w:cs="Times New Roman"/>
          <w:sz w:val="24"/>
          <w:szCs w:val="24"/>
        </w:rPr>
        <w:t>are sociable enough to communicate with their juniors that failure</w:t>
      </w:r>
      <w:r w:rsidR="00CF2F15">
        <w:rPr>
          <w:rFonts w:ascii="Times New Roman" w:hAnsi="Times New Roman" w:cs="Times New Roman"/>
          <w:sz w:val="24"/>
          <w:szCs w:val="24"/>
        </w:rPr>
        <w:t xml:space="preserve"> is not</w:t>
      </w:r>
      <w:r w:rsidR="007E3EB8" w:rsidRPr="000D7E3B">
        <w:rPr>
          <w:rFonts w:ascii="Times New Roman" w:hAnsi="Times New Roman" w:cs="Times New Roman"/>
          <w:sz w:val="24"/>
          <w:szCs w:val="24"/>
        </w:rPr>
        <w:t xml:space="preserve"> </w:t>
      </w:r>
      <w:r w:rsidR="0065039B" w:rsidRPr="000D7E3B">
        <w:rPr>
          <w:rFonts w:ascii="Times New Roman" w:hAnsi="Times New Roman" w:cs="Times New Roman"/>
          <w:sz w:val="24"/>
          <w:szCs w:val="24"/>
        </w:rPr>
        <w:t xml:space="preserve">the end but part of the </w:t>
      </w:r>
      <w:r w:rsidR="00CF2F15">
        <w:rPr>
          <w:rFonts w:ascii="Times New Roman" w:hAnsi="Times New Roman" w:cs="Times New Roman"/>
          <w:sz w:val="24"/>
          <w:szCs w:val="24"/>
        </w:rPr>
        <w:t>innovati</w:t>
      </w:r>
      <w:r w:rsidR="00635DC7">
        <w:rPr>
          <w:rFonts w:ascii="Times New Roman" w:hAnsi="Times New Roman" w:cs="Times New Roman"/>
          <w:sz w:val="24"/>
          <w:szCs w:val="24"/>
        </w:rPr>
        <w:t>ve</w:t>
      </w:r>
      <w:r w:rsidR="00CF2F15">
        <w:rPr>
          <w:rFonts w:ascii="Times New Roman" w:hAnsi="Times New Roman" w:cs="Times New Roman"/>
          <w:sz w:val="24"/>
          <w:szCs w:val="24"/>
        </w:rPr>
        <w:t xml:space="preserve"> </w:t>
      </w:r>
      <w:r w:rsidR="0065039B" w:rsidRPr="000D7E3B">
        <w:rPr>
          <w:rFonts w:ascii="Times New Roman" w:hAnsi="Times New Roman" w:cs="Times New Roman"/>
          <w:sz w:val="24"/>
          <w:szCs w:val="24"/>
        </w:rPr>
        <w:t>journey (Elenkov, Judge &amp; Wright, 2005). Innovation</w:t>
      </w:r>
      <w:r>
        <w:rPr>
          <w:rFonts w:ascii="Times New Roman" w:hAnsi="Times New Roman" w:cs="Times New Roman"/>
          <w:sz w:val="24"/>
          <w:szCs w:val="24"/>
        </w:rPr>
        <w:t>-</w:t>
      </w:r>
      <w:r w:rsidR="00CF2F15">
        <w:rPr>
          <w:rFonts w:ascii="Times New Roman" w:hAnsi="Times New Roman" w:cs="Times New Roman"/>
          <w:sz w:val="24"/>
          <w:szCs w:val="24"/>
        </w:rPr>
        <w:t>driven leaders provide</w:t>
      </w:r>
      <w:r w:rsidR="0065039B" w:rsidRPr="000D7E3B">
        <w:rPr>
          <w:rFonts w:ascii="Times New Roman" w:hAnsi="Times New Roman" w:cs="Times New Roman"/>
          <w:sz w:val="24"/>
          <w:szCs w:val="24"/>
        </w:rPr>
        <w:t xml:space="preserve"> support to their employees either through performance reco</w:t>
      </w:r>
      <w:r w:rsidR="00CF2F15">
        <w:rPr>
          <w:rFonts w:ascii="Times New Roman" w:hAnsi="Times New Roman" w:cs="Times New Roman"/>
          <w:sz w:val="24"/>
          <w:szCs w:val="24"/>
        </w:rPr>
        <w:t>gnition or verbal</w:t>
      </w:r>
      <w:r w:rsidR="0065039B" w:rsidRPr="000D7E3B">
        <w:rPr>
          <w:rFonts w:ascii="Times New Roman" w:hAnsi="Times New Roman" w:cs="Times New Roman"/>
          <w:sz w:val="24"/>
          <w:szCs w:val="24"/>
        </w:rPr>
        <w:t xml:space="preserve"> motivation.</w:t>
      </w:r>
      <w:r w:rsidR="00F7640F" w:rsidRPr="000D7E3B">
        <w:rPr>
          <w:rFonts w:ascii="Times New Roman" w:hAnsi="Times New Roman" w:cs="Times New Roman"/>
          <w:sz w:val="24"/>
          <w:szCs w:val="24"/>
        </w:rPr>
        <w:t xml:space="preserve"> Tra</w:t>
      </w:r>
      <w:r w:rsidR="002051AE" w:rsidRPr="000D7E3B">
        <w:rPr>
          <w:rFonts w:ascii="Times New Roman" w:hAnsi="Times New Roman" w:cs="Times New Roman"/>
          <w:sz w:val="24"/>
          <w:szCs w:val="24"/>
        </w:rPr>
        <w:t>nsformational leadership behaviors of team building and offering of retreat sessions</w:t>
      </w:r>
      <w:r w:rsidR="00F7640F" w:rsidRPr="000D7E3B">
        <w:rPr>
          <w:rFonts w:ascii="Times New Roman" w:hAnsi="Times New Roman" w:cs="Times New Roman"/>
          <w:sz w:val="24"/>
          <w:szCs w:val="24"/>
        </w:rPr>
        <w:t xml:space="preserve"> are strategic leadership behaviors that </w:t>
      </w:r>
      <w:r w:rsidR="00CF2F15">
        <w:rPr>
          <w:rFonts w:ascii="Times New Roman" w:hAnsi="Times New Roman" w:cs="Times New Roman"/>
          <w:sz w:val="24"/>
          <w:szCs w:val="24"/>
        </w:rPr>
        <w:t xml:space="preserve">consequently </w:t>
      </w:r>
      <w:r w:rsidR="00F7640F" w:rsidRPr="000D7E3B">
        <w:rPr>
          <w:rFonts w:ascii="Times New Roman" w:hAnsi="Times New Roman" w:cs="Times New Roman"/>
          <w:sz w:val="24"/>
          <w:szCs w:val="24"/>
        </w:rPr>
        <w:t xml:space="preserve">stir overall growth through staff cohesion and participation in endeavors that affect the organization. </w:t>
      </w:r>
      <w:r w:rsidR="00F0020E">
        <w:rPr>
          <w:rFonts w:ascii="Times New Roman" w:hAnsi="Times New Roman" w:cs="Times New Roman"/>
          <w:sz w:val="24"/>
          <w:szCs w:val="24"/>
        </w:rPr>
        <w:t xml:space="preserve"> </w:t>
      </w:r>
      <w:r w:rsidR="00F0020E">
        <w:rPr>
          <w:rFonts w:ascii="Times New Roman" w:hAnsi="Times New Roman" w:cs="Times New Roman"/>
          <w:sz w:val="24"/>
          <w:szCs w:val="24"/>
        </w:rPr>
        <w:lastRenderedPageBreak/>
        <w:t xml:space="preserve">These two behaviors allow employees to learn from one another and brainstorm </w:t>
      </w:r>
      <w:r w:rsidR="00974194">
        <w:rPr>
          <w:rFonts w:ascii="Times New Roman" w:hAnsi="Times New Roman" w:cs="Times New Roman"/>
          <w:sz w:val="24"/>
          <w:szCs w:val="24"/>
        </w:rPr>
        <w:t xml:space="preserve">constructively </w:t>
      </w:r>
      <w:r w:rsidR="00F0020E">
        <w:rPr>
          <w:rFonts w:ascii="Times New Roman" w:hAnsi="Times New Roman" w:cs="Times New Roman"/>
          <w:sz w:val="24"/>
          <w:szCs w:val="24"/>
        </w:rPr>
        <w:t>on innovative impacts of ideas.</w:t>
      </w:r>
    </w:p>
    <w:p w14:paraId="44E1199A" w14:textId="3F2FD185" w:rsidR="006112E4" w:rsidRDefault="00857AF9" w:rsidP="004A5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E3B">
        <w:rPr>
          <w:rFonts w:ascii="Times New Roman" w:hAnsi="Times New Roman" w:cs="Times New Roman"/>
          <w:sz w:val="24"/>
          <w:szCs w:val="24"/>
        </w:rPr>
        <w:t>T</w:t>
      </w:r>
      <w:r w:rsidR="002051AE" w:rsidRPr="000D7E3B">
        <w:rPr>
          <w:rFonts w:ascii="Times New Roman" w:hAnsi="Times New Roman" w:cs="Times New Roman"/>
          <w:sz w:val="24"/>
          <w:szCs w:val="24"/>
        </w:rPr>
        <w:t xml:space="preserve">he listed behaviors and personal </w:t>
      </w:r>
      <w:r w:rsidR="00CF2F15">
        <w:rPr>
          <w:rFonts w:ascii="Times New Roman" w:hAnsi="Times New Roman" w:cs="Times New Roman"/>
          <w:sz w:val="24"/>
          <w:szCs w:val="24"/>
        </w:rPr>
        <w:t xml:space="preserve">characteristics </w:t>
      </w:r>
      <w:r w:rsidR="002051AE" w:rsidRPr="000D7E3B">
        <w:rPr>
          <w:rFonts w:ascii="Times New Roman" w:hAnsi="Times New Roman" w:cs="Times New Roman"/>
          <w:sz w:val="24"/>
          <w:szCs w:val="24"/>
        </w:rPr>
        <w:t>are similar to those behaviors and characteristics that lead to administrative innovation. Administrative innovation</w:t>
      </w:r>
      <w:r w:rsidR="005820F9" w:rsidRPr="000D7E3B">
        <w:rPr>
          <w:rFonts w:ascii="Times New Roman" w:hAnsi="Times New Roman" w:cs="Times New Roman"/>
          <w:sz w:val="24"/>
          <w:szCs w:val="24"/>
        </w:rPr>
        <w:t xml:space="preserve"> behaviors</w:t>
      </w:r>
      <w:r w:rsidR="002051AE" w:rsidRPr="000D7E3B">
        <w:rPr>
          <w:rFonts w:ascii="Times New Roman" w:hAnsi="Times New Roman" w:cs="Times New Roman"/>
          <w:sz w:val="24"/>
          <w:szCs w:val="24"/>
        </w:rPr>
        <w:t xml:space="preserve"> are extra</w:t>
      </w:r>
      <w:r w:rsidR="00CF2F15">
        <w:rPr>
          <w:rFonts w:ascii="Times New Roman" w:hAnsi="Times New Roman" w:cs="Times New Roman"/>
          <w:sz w:val="24"/>
          <w:szCs w:val="24"/>
        </w:rPr>
        <w:t>ordinary</w:t>
      </w:r>
      <w:r w:rsidR="002051AE" w:rsidRPr="000D7E3B">
        <w:rPr>
          <w:rFonts w:ascii="Times New Roman" w:hAnsi="Times New Roman" w:cs="Times New Roman"/>
          <w:sz w:val="24"/>
          <w:szCs w:val="24"/>
        </w:rPr>
        <w:t xml:space="preserve"> behaviors that are strategized by management so that </w:t>
      </w:r>
      <w:r w:rsidR="005820F9" w:rsidRPr="000D7E3B">
        <w:rPr>
          <w:rFonts w:ascii="Times New Roman" w:hAnsi="Times New Roman" w:cs="Times New Roman"/>
          <w:sz w:val="24"/>
          <w:szCs w:val="24"/>
        </w:rPr>
        <w:t xml:space="preserve">operationalization of processes can be made effective </w:t>
      </w:r>
      <w:r w:rsidR="00CF2F15">
        <w:rPr>
          <w:rFonts w:ascii="Times New Roman" w:hAnsi="Times New Roman" w:cs="Times New Roman"/>
          <w:sz w:val="24"/>
          <w:szCs w:val="24"/>
        </w:rPr>
        <w:t xml:space="preserve">and efficient </w:t>
      </w:r>
      <w:r w:rsidR="005820F9" w:rsidRPr="000D7E3B">
        <w:rPr>
          <w:rFonts w:ascii="Times New Roman" w:hAnsi="Times New Roman" w:cs="Times New Roman"/>
          <w:sz w:val="24"/>
          <w:szCs w:val="24"/>
        </w:rPr>
        <w:t>(</w:t>
      </w:r>
      <w:r w:rsidR="00236B44" w:rsidRPr="000D7E3B">
        <w:rPr>
          <w:rFonts w:ascii="Times New Roman" w:hAnsi="Times New Roman" w:cs="Times New Roman"/>
          <w:sz w:val="24"/>
          <w:szCs w:val="24"/>
        </w:rPr>
        <w:t>Obendhain &amp; Johnson, 2004). These behaviors and personal features</w:t>
      </w:r>
      <w:r w:rsidR="00CF2F15">
        <w:rPr>
          <w:rFonts w:ascii="Times New Roman" w:hAnsi="Times New Roman" w:cs="Times New Roman"/>
          <w:sz w:val="24"/>
          <w:szCs w:val="24"/>
        </w:rPr>
        <w:t xml:space="preserve"> such as risk</w:t>
      </w:r>
      <w:r w:rsidR="00EB21B8">
        <w:rPr>
          <w:rFonts w:ascii="Times New Roman" w:hAnsi="Times New Roman" w:cs="Times New Roman"/>
          <w:sz w:val="24"/>
          <w:szCs w:val="24"/>
        </w:rPr>
        <w:t>-</w:t>
      </w:r>
      <w:r w:rsidR="00CF2F15">
        <w:rPr>
          <w:rFonts w:ascii="Times New Roman" w:hAnsi="Times New Roman" w:cs="Times New Roman"/>
          <w:sz w:val="24"/>
          <w:szCs w:val="24"/>
        </w:rPr>
        <w:t>taking and sociability</w:t>
      </w:r>
      <w:r w:rsidR="00236B44" w:rsidRPr="000D7E3B">
        <w:rPr>
          <w:rFonts w:ascii="Times New Roman" w:hAnsi="Times New Roman" w:cs="Times New Roman"/>
          <w:sz w:val="24"/>
          <w:szCs w:val="24"/>
        </w:rPr>
        <w:t xml:space="preserve"> are borrowed insights from how managers interact with their fellow employees</w:t>
      </w:r>
      <w:r w:rsidR="00CF2F15">
        <w:rPr>
          <w:rFonts w:ascii="Times New Roman" w:hAnsi="Times New Roman" w:cs="Times New Roman"/>
          <w:sz w:val="24"/>
          <w:szCs w:val="24"/>
        </w:rPr>
        <w:t xml:space="preserve"> in ways that result to creativity and innovation</w:t>
      </w:r>
      <w:r w:rsidR="00236B44" w:rsidRPr="000D7E3B">
        <w:rPr>
          <w:rFonts w:ascii="Times New Roman" w:hAnsi="Times New Roman" w:cs="Times New Roman"/>
          <w:sz w:val="24"/>
          <w:szCs w:val="24"/>
        </w:rPr>
        <w:t>.</w:t>
      </w:r>
    </w:p>
    <w:p w14:paraId="0F1FDE78" w14:textId="28762F58" w:rsidR="006112E4" w:rsidRDefault="00236B44" w:rsidP="004A5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E3B">
        <w:rPr>
          <w:rFonts w:ascii="Times New Roman" w:hAnsi="Times New Roman" w:cs="Times New Roman"/>
          <w:sz w:val="24"/>
          <w:szCs w:val="24"/>
        </w:rPr>
        <w:t xml:space="preserve">Colgate-Palmolive encourages global innovation through </w:t>
      </w:r>
      <w:r w:rsidR="00EB21B8">
        <w:rPr>
          <w:rFonts w:ascii="Times New Roman" w:hAnsi="Times New Roman" w:cs="Times New Roman"/>
          <w:sz w:val="24"/>
          <w:szCs w:val="24"/>
        </w:rPr>
        <w:t xml:space="preserve">the </w:t>
      </w:r>
      <w:r w:rsidRPr="000D7E3B">
        <w:rPr>
          <w:rFonts w:ascii="Times New Roman" w:hAnsi="Times New Roman" w:cs="Times New Roman"/>
          <w:sz w:val="24"/>
          <w:szCs w:val="24"/>
        </w:rPr>
        <w:t xml:space="preserve">utilization of the simple processes used in running </w:t>
      </w:r>
      <w:r w:rsidR="00EB21B8">
        <w:rPr>
          <w:rFonts w:ascii="Times New Roman" w:hAnsi="Times New Roman" w:cs="Times New Roman"/>
          <w:sz w:val="24"/>
          <w:szCs w:val="24"/>
        </w:rPr>
        <w:t xml:space="preserve">the </w:t>
      </w:r>
      <w:r w:rsidRPr="000D7E3B">
        <w:rPr>
          <w:rFonts w:ascii="Times New Roman" w:hAnsi="Times New Roman" w:cs="Times New Roman"/>
          <w:sz w:val="24"/>
          <w:szCs w:val="24"/>
        </w:rPr>
        <w:t>logistics of the company. By creating a culture that is deeply roote</w:t>
      </w:r>
      <w:r w:rsidR="00C53A55" w:rsidRPr="000D7E3B">
        <w:rPr>
          <w:rFonts w:ascii="Times New Roman" w:hAnsi="Times New Roman" w:cs="Times New Roman"/>
          <w:sz w:val="24"/>
          <w:szCs w:val="24"/>
        </w:rPr>
        <w:t xml:space="preserve">d </w:t>
      </w:r>
      <w:r w:rsidR="00EB21B8">
        <w:rPr>
          <w:rFonts w:ascii="Times New Roman" w:hAnsi="Times New Roman" w:cs="Times New Roman"/>
          <w:sz w:val="24"/>
          <w:szCs w:val="24"/>
        </w:rPr>
        <w:t>i</w:t>
      </w:r>
      <w:r w:rsidR="00C53A55" w:rsidRPr="000D7E3B">
        <w:rPr>
          <w:rFonts w:ascii="Times New Roman" w:hAnsi="Times New Roman" w:cs="Times New Roman"/>
          <w:sz w:val="24"/>
          <w:szCs w:val="24"/>
        </w:rPr>
        <w:t xml:space="preserve">n employee appreciation and </w:t>
      </w:r>
      <w:r w:rsidRPr="000D7E3B">
        <w:rPr>
          <w:rFonts w:ascii="Times New Roman" w:hAnsi="Times New Roman" w:cs="Times New Roman"/>
          <w:sz w:val="24"/>
          <w:szCs w:val="24"/>
        </w:rPr>
        <w:t>feeling</w:t>
      </w:r>
      <w:r w:rsidR="005407F0">
        <w:rPr>
          <w:rFonts w:ascii="Times New Roman" w:hAnsi="Times New Roman" w:cs="Times New Roman"/>
          <w:sz w:val="24"/>
          <w:szCs w:val="24"/>
        </w:rPr>
        <w:t>s</w:t>
      </w:r>
      <w:r w:rsidRPr="000D7E3B">
        <w:rPr>
          <w:rFonts w:ascii="Times New Roman" w:hAnsi="Times New Roman" w:cs="Times New Roman"/>
          <w:sz w:val="24"/>
          <w:szCs w:val="24"/>
        </w:rPr>
        <w:t xml:space="preserve"> of comfort at </w:t>
      </w:r>
      <w:r w:rsidR="00EB21B8">
        <w:rPr>
          <w:rFonts w:ascii="Times New Roman" w:hAnsi="Times New Roman" w:cs="Times New Roman"/>
          <w:sz w:val="24"/>
          <w:szCs w:val="24"/>
        </w:rPr>
        <w:t xml:space="preserve">the </w:t>
      </w:r>
      <w:r w:rsidRPr="000D7E3B">
        <w:rPr>
          <w:rFonts w:ascii="Times New Roman" w:hAnsi="Times New Roman" w:cs="Times New Roman"/>
          <w:sz w:val="24"/>
          <w:szCs w:val="24"/>
        </w:rPr>
        <w:t xml:space="preserve">workplace, the scientific employees </w:t>
      </w:r>
      <w:r w:rsidR="00B44D80">
        <w:rPr>
          <w:rFonts w:ascii="Times New Roman" w:hAnsi="Times New Roman" w:cs="Times New Roman"/>
          <w:sz w:val="24"/>
          <w:szCs w:val="24"/>
        </w:rPr>
        <w:t xml:space="preserve">of the company </w:t>
      </w:r>
      <w:r w:rsidRPr="000D7E3B">
        <w:rPr>
          <w:rFonts w:ascii="Times New Roman" w:hAnsi="Times New Roman" w:cs="Times New Roman"/>
          <w:sz w:val="24"/>
          <w:szCs w:val="24"/>
        </w:rPr>
        <w:t>are able to innovatively blend different products that make toothpaste, for instance,</w:t>
      </w:r>
      <w:r w:rsidR="00B44D80">
        <w:rPr>
          <w:rFonts w:ascii="Times New Roman" w:hAnsi="Times New Roman" w:cs="Times New Roman"/>
          <w:sz w:val="24"/>
          <w:szCs w:val="24"/>
        </w:rPr>
        <w:t xml:space="preserve"> to</w:t>
      </w:r>
      <w:r w:rsidR="00C53A55" w:rsidRPr="000D7E3B">
        <w:rPr>
          <w:rFonts w:ascii="Times New Roman" w:hAnsi="Times New Roman" w:cs="Times New Roman"/>
          <w:sz w:val="24"/>
          <w:szCs w:val="24"/>
        </w:rPr>
        <w:t xml:space="preserve"> improve dental</w:t>
      </w:r>
      <w:r w:rsidRPr="000D7E3B">
        <w:rPr>
          <w:rFonts w:ascii="Times New Roman" w:hAnsi="Times New Roman" w:cs="Times New Roman"/>
          <w:sz w:val="24"/>
          <w:szCs w:val="24"/>
        </w:rPr>
        <w:t xml:space="preserve"> hygiene and general</w:t>
      </w:r>
      <w:r w:rsidR="00B44D80">
        <w:rPr>
          <w:rFonts w:ascii="Times New Roman" w:hAnsi="Times New Roman" w:cs="Times New Roman"/>
          <w:sz w:val="24"/>
          <w:szCs w:val="24"/>
        </w:rPr>
        <w:t xml:space="preserve"> human</w:t>
      </w:r>
      <w:r w:rsidRPr="000D7E3B">
        <w:rPr>
          <w:rFonts w:ascii="Times New Roman" w:hAnsi="Times New Roman" w:cs="Times New Roman"/>
          <w:sz w:val="24"/>
          <w:szCs w:val="24"/>
        </w:rPr>
        <w:t xml:space="preserve"> health. </w:t>
      </w:r>
      <w:r w:rsidR="005407F0">
        <w:rPr>
          <w:rFonts w:ascii="Times New Roman" w:hAnsi="Times New Roman" w:cs="Times New Roman"/>
          <w:sz w:val="24"/>
          <w:szCs w:val="24"/>
        </w:rPr>
        <w:t>Correspondingly</w:t>
      </w:r>
      <w:r w:rsidR="00B44D80">
        <w:rPr>
          <w:rFonts w:ascii="Times New Roman" w:hAnsi="Times New Roman" w:cs="Times New Roman"/>
          <w:sz w:val="24"/>
          <w:szCs w:val="24"/>
        </w:rPr>
        <w:t>, b</w:t>
      </w:r>
      <w:r w:rsidR="00C53A55" w:rsidRPr="000D7E3B">
        <w:rPr>
          <w:rFonts w:ascii="Times New Roman" w:hAnsi="Times New Roman" w:cs="Times New Roman"/>
          <w:sz w:val="24"/>
          <w:szCs w:val="24"/>
        </w:rPr>
        <w:t>y making innovation</w:t>
      </w:r>
      <w:r w:rsidR="00B44D80">
        <w:rPr>
          <w:rFonts w:ascii="Times New Roman" w:hAnsi="Times New Roman" w:cs="Times New Roman"/>
          <w:sz w:val="24"/>
          <w:szCs w:val="24"/>
        </w:rPr>
        <w:t xml:space="preserve"> </w:t>
      </w:r>
      <w:r w:rsidR="00C53A55" w:rsidRPr="000D7E3B">
        <w:rPr>
          <w:rFonts w:ascii="Times New Roman" w:hAnsi="Times New Roman" w:cs="Times New Roman"/>
          <w:sz w:val="24"/>
          <w:szCs w:val="24"/>
        </w:rPr>
        <w:t>the fabric of the Colgate-Palmolive operations, the value in products is created through constant trial and error sustained by employee motivation from the management</w:t>
      </w:r>
      <w:r w:rsidR="00B44D80">
        <w:rPr>
          <w:rFonts w:ascii="Times New Roman" w:hAnsi="Times New Roman" w:cs="Times New Roman"/>
          <w:sz w:val="24"/>
          <w:szCs w:val="24"/>
        </w:rPr>
        <w:t>. Employees are continually encouraged</w:t>
      </w:r>
      <w:r w:rsidR="00C53A55" w:rsidRPr="000D7E3B">
        <w:rPr>
          <w:rFonts w:ascii="Times New Roman" w:hAnsi="Times New Roman" w:cs="Times New Roman"/>
          <w:sz w:val="24"/>
          <w:szCs w:val="24"/>
        </w:rPr>
        <w:t xml:space="preserve"> to have </w:t>
      </w:r>
      <w:r w:rsidR="00EB21B8">
        <w:rPr>
          <w:rFonts w:ascii="Times New Roman" w:hAnsi="Times New Roman" w:cs="Times New Roman"/>
          <w:sz w:val="24"/>
          <w:szCs w:val="24"/>
        </w:rPr>
        <w:t xml:space="preserve">the </w:t>
      </w:r>
      <w:r w:rsidR="00C53A55" w:rsidRPr="000D7E3B">
        <w:rPr>
          <w:rFonts w:ascii="Times New Roman" w:hAnsi="Times New Roman" w:cs="Times New Roman"/>
          <w:sz w:val="24"/>
          <w:szCs w:val="24"/>
        </w:rPr>
        <w:t>self-belief that perfection can be achieved</w:t>
      </w:r>
      <w:r w:rsidR="0064116E" w:rsidRPr="000D7E3B">
        <w:rPr>
          <w:rFonts w:ascii="Times New Roman" w:hAnsi="Times New Roman" w:cs="Times New Roman"/>
          <w:sz w:val="24"/>
          <w:szCs w:val="24"/>
        </w:rPr>
        <w:t xml:space="preserve"> (Colgate-Palmolive Company, 2020)</w:t>
      </w:r>
      <w:r w:rsidR="00C53A55" w:rsidRPr="000D7E3B">
        <w:rPr>
          <w:rFonts w:ascii="Times New Roman" w:hAnsi="Times New Roman" w:cs="Times New Roman"/>
          <w:sz w:val="24"/>
          <w:szCs w:val="24"/>
        </w:rPr>
        <w:t>. Furthermore, integration of teamwork from all departments unifies the organizational staff to strive for a common goal</w:t>
      </w:r>
      <w:r w:rsidR="00EB21B8">
        <w:rPr>
          <w:rFonts w:ascii="Times New Roman" w:hAnsi="Times New Roman" w:cs="Times New Roman"/>
          <w:sz w:val="24"/>
          <w:szCs w:val="24"/>
        </w:rPr>
        <w:t>,</w:t>
      </w:r>
      <w:r w:rsidR="0064116E" w:rsidRPr="000D7E3B">
        <w:rPr>
          <w:rFonts w:ascii="Times New Roman" w:hAnsi="Times New Roman" w:cs="Times New Roman"/>
          <w:sz w:val="24"/>
          <w:szCs w:val="24"/>
        </w:rPr>
        <w:t xml:space="preserve"> as shown by Colgate-Palmolive Company (2020)</w:t>
      </w:r>
      <w:r w:rsidR="00C53A55" w:rsidRPr="000D7E3B">
        <w:rPr>
          <w:rFonts w:ascii="Times New Roman" w:hAnsi="Times New Roman" w:cs="Times New Roman"/>
          <w:sz w:val="24"/>
          <w:szCs w:val="24"/>
        </w:rPr>
        <w:t xml:space="preserve">. These are the methods that Colgate-Palmolive </w:t>
      </w:r>
      <w:r w:rsidR="009A6979" w:rsidRPr="000D7E3B">
        <w:rPr>
          <w:rFonts w:ascii="Times New Roman" w:hAnsi="Times New Roman" w:cs="Times New Roman"/>
          <w:sz w:val="24"/>
          <w:szCs w:val="24"/>
        </w:rPr>
        <w:t>Company</w:t>
      </w:r>
      <w:r w:rsidR="00C53A55" w:rsidRPr="000D7E3B">
        <w:rPr>
          <w:rFonts w:ascii="Times New Roman" w:hAnsi="Times New Roman" w:cs="Times New Roman"/>
          <w:sz w:val="24"/>
          <w:szCs w:val="24"/>
        </w:rPr>
        <w:t xml:space="preserve"> has used to </w:t>
      </w:r>
      <w:r w:rsidR="00014C33" w:rsidRPr="000D7E3B">
        <w:rPr>
          <w:rFonts w:ascii="Times New Roman" w:hAnsi="Times New Roman" w:cs="Times New Roman"/>
          <w:sz w:val="24"/>
          <w:szCs w:val="24"/>
        </w:rPr>
        <w:t>encourage innovation globally.</w:t>
      </w:r>
    </w:p>
    <w:p w14:paraId="6D2C9989" w14:textId="66D14059" w:rsidR="006112E4" w:rsidRDefault="009A6979" w:rsidP="004A56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7E3B">
        <w:rPr>
          <w:rFonts w:ascii="Times New Roman" w:hAnsi="Times New Roman" w:cs="Times New Roman"/>
          <w:sz w:val="24"/>
          <w:szCs w:val="24"/>
        </w:rPr>
        <w:t xml:space="preserve">My </w:t>
      </w:r>
      <w:r w:rsidR="00B44D80">
        <w:rPr>
          <w:rFonts w:ascii="Times New Roman" w:hAnsi="Times New Roman" w:cs="Times New Roman"/>
          <w:sz w:val="24"/>
          <w:szCs w:val="24"/>
        </w:rPr>
        <w:t>current organization is on the</w:t>
      </w:r>
      <w:r w:rsidRPr="000D7E3B">
        <w:rPr>
          <w:rFonts w:ascii="Times New Roman" w:hAnsi="Times New Roman" w:cs="Times New Roman"/>
          <w:sz w:val="24"/>
          <w:szCs w:val="24"/>
        </w:rPr>
        <w:t xml:space="preserve"> right way to towards achieving innovation because of </w:t>
      </w:r>
      <w:r w:rsidR="00B44D80">
        <w:rPr>
          <w:rFonts w:ascii="Times New Roman" w:hAnsi="Times New Roman" w:cs="Times New Roman"/>
          <w:sz w:val="24"/>
          <w:szCs w:val="24"/>
        </w:rPr>
        <w:t xml:space="preserve">its </w:t>
      </w:r>
      <w:r w:rsidRPr="000D7E3B">
        <w:rPr>
          <w:rFonts w:ascii="Times New Roman" w:hAnsi="Times New Roman" w:cs="Times New Roman"/>
          <w:sz w:val="24"/>
          <w:szCs w:val="24"/>
        </w:rPr>
        <w:t xml:space="preserve">current customer centeredness </w:t>
      </w:r>
      <w:r w:rsidR="005407F0" w:rsidRPr="000D7E3B">
        <w:rPr>
          <w:rFonts w:ascii="Times New Roman" w:hAnsi="Times New Roman" w:cs="Times New Roman"/>
          <w:sz w:val="24"/>
          <w:szCs w:val="24"/>
        </w:rPr>
        <w:t>tactic</w:t>
      </w:r>
      <w:r w:rsidRPr="000D7E3B">
        <w:rPr>
          <w:rFonts w:ascii="Times New Roman" w:hAnsi="Times New Roman" w:cs="Times New Roman"/>
          <w:sz w:val="24"/>
          <w:szCs w:val="24"/>
        </w:rPr>
        <w:t xml:space="preserve">. Initially, my organization had gone without adequate </w:t>
      </w:r>
      <w:r w:rsidRPr="000D7E3B">
        <w:rPr>
          <w:rFonts w:ascii="Times New Roman" w:hAnsi="Times New Roman" w:cs="Times New Roman"/>
          <w:sz w:val="24"/>
          <w:szCs w:val="24"/>
        </w:rPr>
        <w:lastRenderedPageBreak/>
        <w:t>listening to the customer</w:t>
      </w:r>
      <w:r w:rsidR="00EB21B8">
        <w:rPr>
          <w:rFonts w:ascii="Times New Roman" w:hAnsi="Times New Roman" w:cs="Times New Roman"/>
          <w:sz w:val="24"/>
          <w:szCs w:val="24"/>
        </w:rPr>
        <w:t>s’</w:t>
      </w:r>
      <w:r w:rsidRPr="000D7E3B">
        <w:rPr>
          <w:rFonts w:ascii="Times New Roman" w:hAnsi="Times New Roman" w:cs="Times New Roman"/>
          <w:sz w:val="24"/>
          <w:szCs w:val="24"/>
        </w:rPr>
        <w:t xml:space="preserve"> distinct needs. Due to that, we had average customer feedback and dismal financial revenue</w:t>
      </w:r>
      <w:r w:rsidR="00B44D80">
        <w:rPr>
          <w:rFonts w:ascii="Times New Roman" w:hAnsi="Times New Roman" w:cs="Times New Roman"/>
          <w:sz w:val="24"/>
          <w:szCs w:val="24"/>
        </w:rPr>
        <w:t xml:space="preserve"> annually</w:t>
      </w:r>
      <w:r w:rsidRPr="000D7E3B">
        <w:rPr>
          <w:rFonts w:ascii="Times New Roman" w:hAnsi="Times New Roman" w:cs="Times New Roman"/>
          <w:sz w:val="24"/>
          <w:szCs w:val="24"/>
        </w:rPr>
        <w:t xml:space="preserve">. </w:t>
      </w:r>
      <w:r w:rsidR="00B44D80">
        <w:rPr>
          <w:rFonts w:ascii="Times New Roman" w:hAnsi="Times New Roman" w:cs="Times New Roman"/>
          <w:sz w:val="24"/>
          <w:szCs w:val="24"/>
        </w:rPr>
        <w:t>M</w:t>
      </w:r>
      <w:r w:rsidRPr="000D7E3B">
        <w:rPr>
          <w:rFonts w:ascii="Times New Roman" w:hAnsi="Times New Roman" w:cs="Times New Roman"/>
          <w:sz w:val="24"/>
          <w:szCs w:val="24"/>
        </w:rPr>
        <w:t>y organization</w:t>
      </w:r>
      <w:r w:rsidR="00B44D80">
        <w:rPr>
          <w:rFonts w:ascii="Times New Roman" w:hAnsi="Times New Roman" w:cs="Times New Roman"/>
          <w:sz w:val="24"/>
          <w:szCs w:val="24"/>
        </w:rPr>
        <w:t xml:space="preserve"> has recently</w:t>
      </w:r>
      <w:r w:rsidRPr="000D7E3B">
        <w:rPr>
          <w:rFonts w:ascii="Times New Roman" w:hAnsi="Times New Roman" w:cs="Times New Roman"/>
          <w:sz w:val="24"/>
          <w:szCs w:val="24"/>
        </w:rPr>
        <w:t xml:space="preserve"> established its first customer care desk. In addition, the company invites a few customers to take part in promotional events as a strategy </w:t>
      </w:r>
      <w:r w:rsidR="00B44D80">
        <w:rPr>
          <w:rFonts w:ascii="Times New Roman" w:hAnsi="Times New Roman" w:cs="Times New Roman"/>
          <w:sz w:val="24"/>
          <w:szCs w:val="24"/>
        </w:rPr>
        <w:t xml:space="preserve">technique </w:t>
      </w:r>
      <w:r w:rsidRPr="000D7E3B">
        <w:rPr>
          <w:rFonts w:ascii="Times New Roman" w:hAnsi="Times New Roman" w:cs="Times New Roman"/>
          <w:sz w:val="24"/>
          <w:szCs w:val="24"/>
        </w:rPr>
        <w:t>for co-creating</w:t>
      </w:r>
      <w:r w:rsidR="00B44D80">
        <w:rPr>
          <w:rFonts w:ascii="Times New Roman" w:hAnsi="Times New Roman" w:cs="Times New Roman"/>
          <w:sz w:val="24"/>
          <w:szCs w:val="24"/>
        </w:rPr>
        <w:t xml:space="preserve"> value for the organizational stakeholders</w:t>
      </w:r>
      <w:r w:rsidRPr="000D7E3B">
        <w:rPr>
          <w:rFonts w:ascii="Times New Roman" w:hAnsi="Times New Roman" w:cs="Times New Roman"/>
          <w:sz w:val="24"/>
          <w:szCs w:val="24"/>
        </w:rPr>
        <w:t>. This was a procedure initiated by the company’s top leadership and marketing department from where I am sectioned. Furthermore, my organization sti</w:t>
      </w:r>
      <w:r w:rsidR="00B44D80">
        <w:rPr>
          <w:rFonts w:ascii="Times New Roman" w:hAnsi="Times New Roman" w:cs="Times New Roman"/>
          <w:sz w:val="24"/>
          <w:szCs w:val="24"/>
        </w:rPr>
        <w:t xml:space="preserve">ll uses </w:t>
      </w:r>
      <w:r w:rsidR="00EB21B8">
        <w:rPr>
          <w:rFonts w:ascii="Times New Roman" w:hAnsi="Times New Roman" w:cs="Times New Roman"/>
          <w:sz w:val="24"/>
          <w:szCs w:val="24"/>
        </w:rPr>
        <w:t xml:space="preserve">the </w:t>
      </w:r>
      <w:r w:rsidR="00B44D80">
        <w:rPr>
          <w:rFonts w:ascii="Times New Roman" w:hAnsi="Times New Roman" w:cs="Times New Roman"/>
          <w:sz w:val="24"/>
          <w:szCs w:val="24"/>
        </w:rPr>
        <w:t xml:space="preserve">traditional methodologies </w:t>
      </w:r>
      <w:r w:rsidRPr="000D7E3B">
        <w:rPr>
          <w:rFonts w:ascii="Times New Roman" w:hAnsi="Times New Roman" w:cs="Times New Roman"/>
          <w:sz w:val="24"/>
          <w:szCs w:val="24"/>
        </w:rPr>
        <w:t>o</w:t>
      </w:r>
      <w:r w:rsidR="00B44D80">
        <w:rPr>
          <w:rFonts w:ascii="Times New Roman" w:hAnsi="Times New Roman" w:cs="Times New Roman"/>
          <w:sz w:val="24"/>
          <w:szCs w:val="24"/>
        </w:rPr>
        <w:t>f</w:t>
      </w:r>
      <w:r w:rsidRPr="000D7E3B">
        <w:rPr>
          <w:rFonts w:ascii="Times New Roman" w:hAnsi="Times New Roman" w:cs="Times New Roman"/>
          <w:sz w:val="24"/>
          <w:szCs w:val="24"/>
        </w:rPr>
        <w:t xml:space="preserve"> marketing. I am of the opinion that the marketing team can organize </w:t>
      </w:r>
      <w:r w:rsidR="00CA751A" w:rsidRPr="000D7E3B">
        <w:rPr>
          <w:rFonts w:ascii="Times New Roman" w:hAnsi="Times New Roman" w:cs="Times New Roman"/>
          <w:sz w:val="24"/>
          <w:szCs w:val="24"/>
        </w:rPr>
        <w:t xml:space="preserve">to use </w:t>
      </w:r>
      <w:r w:rsidRPr="000D7E3B">
        <w:rPr>
          <w:rFonts w:ascii="Times New Roman" w:hAnsi="Times New Roman" w:cs="Times New Roman"/>
          <w:sz w:val="24"/>
          <w:szCs w:val="24"/>
        </w:rPr>
        <w:t>social media for improved innovation outcomes.</w:t>
      </w:r>
    </w:p>
    <w:p w14:paraId="340B11AE" w14:textId="77777777" w:rsidR="00162252" w:rsidRDefault="00162252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8CFA8EB" w14:textId="70E248AD" w:rsidR="006112E4" w:rsidRDefault="00E54C96" w:rsidP="004A562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E3B"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0D7E3B">
        <w:rPr>
          <w:rFonts w:ascii="Times New Roman" w:hAnsi="Times New Roman" w:cs="Times New Roman"/>
          <w:sz w:val="24"/>
          <w:szCs w:val="24"/>
        </w:rPr>
        <w:t>eferences</w:t>
      </w:r>
    </w:p>
    <w:p w14:paraId="2F659B8D" w14:textId="77777777" w:rsidR="00774A3A" w:rsidRDefault="00774A3A" w:rsidP="004A56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7E3B">
        <w:rPr>
          <w:rFonts w:ascii="Times New Roman" w:hAnsi="Times New Roman" w:cs="Times New Roman"/>
          <w:sz w:val="24"/>
          <w:szCs w:val="24"/>
        </w:rPr>
        <w:t>Colgate-Palmolive Company. (2020). Innovation at Colgate-Palmolive. Retrieved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683500">
          <w:rPr>
            <w:rStyle w:val="Hyperlink"/>
            <w:rFonts w:ascii="Times New Roman" w:hAnsi="Times New Roman" w:cs="Times New Roman"/>
            <w:sz w:val="24"/>
            <w:szCs w:val="24"/>
          </w:rPr>
          <w:t>https://www.colgatepalmolive.com/en-us/core-values/science-innovation/innovation</w:t>
        </w:r>
      </w:hyperlink>
    </w:p>
    <w:p w14:paraId="680D3874" w14:textId="77777777" w:rsidR="00774A3A" w:rsidRDefault="00774A3A" w:rsidP="004A56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7E3B">
        <w:rPr>
          <w:rFonts w:ascii="Times New Roman" w:hAnsi="Times New Roman" w:cs="Times New Roman"/>
          <w:sz w:val="24"/>
          <w:szCs w:val="24"/>
        </w:rPr>
        <w:t xml:space="preserve">Elenkov, D. S., Judge, W., &amp; Wright, P. (2005). Strategic leadership and executive innovation influence: An international multi-cluster comparative study. </w:t>
      </w:r>
      <w:r w:rsidRPr="000D7E3B">
        <w:rPr>
          <w:rFonts w:ascii="Times New Roman" w:hAnsi="Times New Roman" w:cs="Times New Roman"/>
          <w:i/>
          <w:sz w:val="24"/>
          <w:szCs w:val="24"/>
        </w:rPr>
        <w:t>Strategic Management Journal</w:t>
      </w:r>
      <w:r w:rsidRPr="000D7E3B">
        <w:rPr>
          <w:rFonts w:ascii="Times New Roman" w:hAnsi="Times New Roman" w:cs="Times New Roman"/>
          <w:sz w:val="24"/>
          <w:szCs w:val="24"/>
        </w:rPr>
        <w:t>, 26(7), 665-682.</w:t>
      </w:r>
    </w:p>
    <w:p w14:paraId="5E3B97E0" w14:textId="77777777" w:rsidR="00774A3A" w:rsidRDefault="00774A3A" w:rsidP="004A56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7E3B">
        <w:rPr>
          <w:rFonts w:ascii="Times New Roman" w:hAnsi="Times New Roman" w:cs="Times New Roman"/>
          <w:sz w:val="24"/>
          <w:szCs w:val="24"/>
        </w:rPr>
        <w:t>Obendhain, A. M. &amp; Johnson, W. C. (2004). Product and process innovation in service organizations: The influence of organizational culture in higher education institutions. Journal of Applied Management and Entrepreneurship, 9(3), 91-113.</w:t>
      </w:r>
    </w:p>
    <w:p w14:paraId="2F3E4F22" w14:textId="77777777" w:rsidR="00774A3A" w:rsidRPr="000D7E3B" w:rsidRDefault="00774A3A" w:rsidP="004A562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7E3B">
        <w:rPr>
          <w:rFonts w:ascii="Times New Roman" w:hAnsi="Times New Roman" w:cs="Times New Roman"/>
          <w:sz w:val="24"/>
          <w:szCs w:val="24"/>
        </w:rPr>
        <w:t xml:space="preserve">Sarros, J. C., Cooper, B. K., Santora, J. C. (2011). Leadership vision, organizational culture, and support for innovation in not-for-profit and for-profit organizations. </w:t>
      </w:r>
      <w:r w:rsidRPr="000D7E3B">
        <w:rPr>
          <w:rFonts w:ascii="Times New Roman" w:hAnsi="Times New Roman" w:cs="Times New Roman"/>
          <w:i/>
          <w:sz w:val="24"/>
          <w:szCs w:val="24"/>
        </w:rPr>
        <w:t>Leadership &amp; Organization Development Journal</w:t>
      </w:r>
      <w:r w:rsidRPr="000D7E3B">
        <w:rPr>
          <w:rFonts w:ascii="Times New Roman" w:hAnsi="Times New Roman" w:cs="Times New Roman"/>
          <w:sz w:val="24"/>
          <w:szCs w:val="24"/>
        </w:rPr>
        <w:t>, 32(3), 291-309.</w:t>
      </w:r>
    </w:p>
    <w:sectPr w:rsidR="00774A3A" w:rsidRPr="000D7E3B" w:rsidSect="0030028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4FE75" w14:textId="77777777" w:rsidR="00485C89" w:rsidRDefault="00485C89" w:rsidP="000D7E3B">
      <w:pPr>
        <w:spacing w:after="0" w:line="240" w:lineRule="auto"/>
      </w:pPr>
      <w:r>
        <w:separator/>
      </w:r>
    </w:p>
  </w:endnote>
  <w:endnote w:type="continuationSeparator" w:id="0">
    <w:p w14:paraId="50F45556" w14:textId="77777777" w:rsidR="00485C89" w:rsidRDefault="00485C89" w:rsidP="000D7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F13D5E" w14:textId="77777777" w:rsidR="00485C89" w:rsidRDefault="00485C89" w:rsidP="000D7E3B">
      <w:pPr>
        <w:spacing w:after="0" w:line="240" w:lineRule="auto"/>
      </w:pPr>
      <w:r>
        <w:separator/>
      </w:r>
    </w:p>
  </w:footnote>
  <w:footnote w:type="continuationSeparator" w:id="0">
    <w:p w14:paraId="44217387" w14:textId="77777777" w:rsidR="00485C89" w:rsidRDefault="00485C89" w:rsidP="000D7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47737950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77E0C17" w14:textId="03B2780E" w:rsidR="000D7E3B" w:rsidRPr="00300285" w:rsidRDefault="00300285" w:rsidP="00300285">
        <w:pPr>
          <w:pStyle w:val="Header"/>
          <w:jc w:val="right"/>
          <w:rPr>
            <w:rFonts w:ascii="Times New Roman" w:hAnsi="Times New Roman" w:cs="Times New Roman"/>
          </w:rPr>
        </w:pPr>
        <w:r w:rsidRPr="00300285">
          <w:rPr>
            <w:rFonts w:ascii="Times New Roman" w:hAnsi="Times New Roman" w:cs="Times New Roman"/>
          </w:rPr>
          <w:t>LEADERSHIP BEHAVIOURS AND CHARACTERISTICS THAT ENCOURAGE INNOVATION</w:t>
        </w:r>
        <w:r>
          <w:rPr>
            <w:rFonts w:ascii="Times New Roman" w:hAnsi="Times New Roman" w:cs="Times New Roman"/>
          </w:rPr>
          <w:tab/>
        </w:r>
        <w:r w:rsidRPr="00300285">
          <w:rPr>
            <w:rFonts w:ascii="Times New Roman" w:hAnsi="Times New Roman" w:cs="Times New Roman"/>
          </w:rPr>
          <w:fldChar w:fldCharType="begin"/>
        </w:r>
        <w:r w:rsidRPr="00300285">
          <w:rPr>
            <w:rFonts w:ascii="Times New Roman" w:hAnsi="Times New Roman" w:cs="Times New Roman"/>
          </w:rPr>
          <w:instrText xml:space="preserve"> PAGE   \* MERGEFORMAT </w:instrText>
        </w:r>
        <w:r w:rsidRPr="00300285">
          <w:rPr>
            <w:rFonts w:ascii="Times New Roman" w:hAnsi="Times New Roman" w:cs="Times New Roman"/>
          </w:rPr>
          <w:fldChar w:fldCharType="separate"/>
        </w:r>
        <w:r w:rsidRPr="00300285">
          <w:rPr>
            <w:rFonts w:ascii="Times New Roman" w:hAnsi="Times New Roman" w:cs="Times New Roman"/>
            <w:noProof/>
          </w:rPr>
          <w:t>2</w:t>
        </w:r>
        <w:r w:rsidRPr="00300285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2240362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ACC875" w14:textId="580E3D9F" w:rsidR="00300285" w:rsidRPr="00300285" w:rsidRDefault="00300285" w:rsidP="00300285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00285">
          <w:rPr>
            <w:rFonts w:ascii="Times New Roman" w:hAnsi="Times New Roman" w:cs="Times New Roman"/>
            <w:sz w:val="20"/>
            <w:szCs w:val="20"/>
          </w:rPr>
          <w:t xml:space="preserve">Running head: LEADERSHIP BEHAVIOURS AND CHARACTERISTICS THAT ENCOURAGE INNOVATION </w:t>
        </w:r>
        <w:r w:rsidRPr="0030028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00285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0028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00285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00285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wMTY0NTEwMjc3NjJR0lEKTi0uzszPAykwrAUAz2os6CwAAAA="/>
  </w:docVars>
  <w:rsids>
    <w:rsidRoot w:val="00E54C96"/>
    <w:rsid w:val="00014C33"/>
    <w:rsid w:val="000D7E3B"/>
    <w:rsid w:val="001150C5"/>
    <w:rsid w:val="001419B9"/>
    <w:rsid w:val="00146F2B"/>
    <w:rsid w:val="00162252"/>
    <w:rsid w:val="001F6FEC"/>
    <w:rsid w:val="002051AE"/>
    <w:rsid w:val="00236B44"/>
    <w:rsid w:val="00286229"/>
    <w:rsid w:val="00300285"/>
    <w:rsid w:val="004668E8"/>
    <w:rsid w:val="00485C89"/>
    <w:rsid w:val="004A562F"/>
    <w:rsid w:val="004C03BA"/>
    <w:rsid w:val="004F4276"/>
    <w:rsid w:val="005407F0"/>
    <w:rsid w:val="005820F9"/>
    <w:rsid w:val="006112E4"/>
    <w:rsid w:val="00635DC7"/>
    <w:rsid w:val="0064116E"/>
    <w:rsid w:val="00647D3B"/>
    <w:rsid w:val="0065039B"/>
    <w:rsid w:val="00703A57"/>
    <w:rsid w:val="007233DE"/>
    <w:rsid w:val="0076058F"/>
    <w:rsid w:val="00774A3A"/>
    <w:rsid w:val="007E3EB8"/>
    <w:rsid w:val="007F0A29"/>
    <w:rsid w:val="007F428F"/>
    <w:rsid w:val="00857AF9"/>
    <w:rsid w:val="008B0411"/>
    <w:rsid w:val="008B3C7A"/>
    <w:rsid w:val="008E7A03"/>
    <w:rsid w:val="009126C7"/>
    <w:rsid w:val="00953B5B"/>
    <w:rsid w:val="00967889"/>
    <w:rsid w:val="00974194"/>
    <w:rsid w:val="009A6979"/>
    <w:rsid w:val="00A220F2"/>
    <w:rsid w:val="00A55437"/>
    <w:rsid w:val="00B44D80"/>
    <w:rsid w:val="00BC1F5D"/>
    <w:rsid w:val="00BE283F"/>
    <w:rsid w:val="00C53A55"/>
    <w:rsid w:val="00CA751A"/>
    <w:rsid w:val="00CF2F15"/>
    <w:rsid w:val="00DC3854"/>
    <w:rsid w:val="00DE53D0"/>
    <w:rsid w:val="00E54C96"/>
    <w:rsid w:val="00EB21B8"/>
    <w:rsid w:val="00EC61AC"/>
    <w:rsid w:val="00F0020E"/>
    <w:rsid w:val="00F7640F"/>
    <w:rsid w:val="00FD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3F29B1"/>
  <w15:docId w15:val="{743169CD-0BA6-4CD1-B003-61084918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4C9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D7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E3B"/>
  </w:style>
  <w:style w:type="paragraph" w:styleId="Footer">
    <w:name w:val="footer"/>
    <w:basedOn w:val="Normal"/>
    <w:link w:val="FooterChar"/>
    <w:uiPriority w:val="99"/>
    <w:unhideWhenUsed/>
    <w:rsid w:val="000D7E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E3B"/>
  </w:style>
  <w:style w:type="character" w:styleId="UnresolvedMention">
    <w:name w:val="Unresolved Mention"/>
    <w:basedOn w:val="DefaultParagraphFont"/>
    <w:uiPriority w:val="99"/>
    <w:semiHidden/>
    <w:unhideWhenUsed/>
    <w:rsid w:val="006112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lgatepalmolive.com/en-us/core-values/science-innovation/innovatio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840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42</cp:revision>
  <dcterms:created xsi:type="dcterms:W3CDTF">2020-11-13T09:23:00Z</dcterms:created>
  <dcterms:modified xsi:type="dcterms:W3CDTF">2020-11-16T23:48:00Z</dcterms:modified>
</cp:coreProperties>
</file>